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178CA" w14:textId="7F312CDD" w:rsidR="00AB283E" w:rsidRPr="00AF36B4" w:rsidRDefault="00AB283E" w:rsidP="00DB266C">
      <w:pPr>
        <w:jc w:val="center"/>
        <w:rPr>
          <w:b/>
          <w:bCs/>
        </w:rPr>
      </w:pPr>
      <w:r w:rsidRPr="00AF36B4">
        <w:rPr>
          <w:b/>
          <w:bCs/>
        </w:rPr>
        <w:t>Phụ lục</w:t>
      </w:r>
    </w:p>
    <w:p w14:paraId="5EB3A05E" w14:textId="77777777" w:rsidR="00AB283E" w:rsidRPr="00AF36B4" w:rsidRDefault="00AB283E" w:rsidP="00AB283E">
      <w:pPr>
        <w:jc w:val="center"/>
        <w:rPr>
          <w:b/>
          <w:bCs/>
        </w:rPr>
      </w:pPr>
      <w:r w:rsidRPr="00AF36B4">
        <w:rPr>
          <w:b/>
          <w:bCs/>
        </w:rPr>
        <w:t>NỘI DUNG BÁO GIÁ</w:t>
      </w:r>
    </w:p>
    <w:p w14:paraId="2C1C1ED3" w14:textId="71ABAF99" w:rsidR="00AB283E" w:rsidRPr="00AF36B4" w:rsidRDefault="00AB283E" w:rsidP="00AB283E">
      <w:pPr>
        <w:jc w:val="center"/>
      </w:pPr>
      <w:r w:rsidRPr="00AF36B4">
        <w:t>(Kèm theo Thông báo số……/TB-BVDL</w:t>
      </w:r>
      <w:r>
        <w:t>QN</w:t>
      </w:r>
      <w:r w:rsidRPr="00AF36B4">
        <w:t xml:space="preserve"> ngày …./1</w:t>
      </w:r>
      <w:r w:rsidR="00952D5B">
        <w:t>2</w:t>
      </w:r>
      <w:r w:rsidRPr="00AF36B4">
        <w:t xml:space="preserve">/2025 </w:t>
      </w:r>
    </w:p>
    <w:p w14:paraId="4DD754FA" w14:textId="77777777" w:rsidR="00AB283E" w:rsidRPr="00AF36B4" w:rsidRDefault="00AB283E" w:rsidP="00AB283E">
      <w:pPr>
        <w:jc w:val="center"/>
      </w:pPr>
      <w:r w:rsidRPr="00AF36B4">
        <w:t>của Bệnh viện Da liễu Quảng Nam)</w:t>
      </w:r>
    </w:p>
    <w:tbl>
      <w:tblPr>
        <w:tblW w:w="9734" w:type="dxa"/>
        <w:tblLook w:val="04A0" w:firstRow="1" w:lastRow="0" w:firstColumn="1" w:lastColumn="0" w:noHBand="0" w:noVBand="1"/>
      </w:tblPr>
      <w:tblGrid>
        <w:gridCol w:w="8806"/>
        <w:gridCol w:w="928"/>
      </w:tblGrid>
      <w:tr w:rsidR="00AB283E" w:rsidRPr="00AF36B4" w14:paraId="640BC689" w14:textId="77777777" w:rsidTr="00EC45F8">
        <w:trPr>
          <w:trHeight w:val="581"/>
        </w:trPr>
        <w:tc>
          <w:tcPr>
            <w:tcW w:w="8806" w:type="dxa"/>
          </w:tcPr>
          <w:p w14:paraId="58E3C9DE" w14:textId="77777777" w:rsidR="00AB283E" w:rsidRPr="00AF36B4" w:rsidRDefault="00AB283E" w:rsidP="00DA1AFF">
            <w:pPr>
              <w:keepNext/>
              <w:spacing w:before="60" w:after="60"/>
              <w:rPr>
                <w:bCs/>
                <w:lang w:val="de-DE"/>
              </w:rPr>
            </w:pPr>
            <w:r w:rsidRPr="00AF36B4">
              <w:rPr>
                <w:bCs/>
                <w:lang w:val="de-DE"/>
              </w:rPr>
              <w:t>Tên đơn vị: .................................... ................................................................</w:t>
            </w:r>
          </w:p>
          <w:p w14:paraId="35C43BB1" w14:textId="77777777" w:rsidR="00AB283E" w:rsidRPr="00AF36B4" w:rsidRDefault="00AB283E" w:rsidP="00DA1AFF">
            <w:pPr>
              <w:keepNext/>
              <w:spacing w:before="60" w:after="60"/>
              <w:rPr>
                <w:bCs/>
                <w:lang w:val="de-DE"/>
              </w:rPr>
            </w:pPr>
            <w:r w:rsidRPr="00AF36B4">
              <w:rPr>
                <w:bCs/>
                <w:lang w:val="de-DE"/>
              </w:rPr>
              <w:t>Địa chỉ: ..........................................................................................................</w:t>
            </w:r>
          </w:p>
          <w:p w14:paraId="4432BA4F" w14:textId="77777777" w:rsidR="00AB283E" w:rsidRPr="00AF36B4" w:rsidRDefault="00AB283E" w:rsidP="00DA1AFF">
            <w:pPr>
              <w:keepNext/>
              <w:spacing w:before="60" w:after="60"/>
              <w:rPr>
                <w:bCs/>
                <w:lang w:val="de-DE"/>
              </w:rPr>
            </w:pPr>
            <w:r w:rsidRPr="00AF36B4">
              <w:rPr>
                <w:bCs/>
                <w:lang w:val="de-DE"/>
              </w:rPr>
              <w:t>Điện thoại: ........................ – Mã số thuế: ................................................</w:t>
            </w:r>
          </w:p>
        </w:tc>
        <w:tc>
          <w:tcPr>
            <w:tcW w:w="928" w:type="dxa"/>
          </w:tcPr>
          <w:p w14:paraId="69224DB3" w14:textId="77777777" w:rsidR="00AB283E" w:rsidRPr="00AF36B4" w:rsidRDefault="00AB283E" w:rsidP="00DA1AFF">
            <w:pPr>
              <w:keepNext/>
              <w:spacing w:before="60" w:after="60"/>
              <w:jc w:val="center"/>
              <w:rPr>
                <w:bCs/>
                <w:lang w:val="de-DE"/>
              </w:rPr>
            </w:pPr>
          </w:p>
        </w:tc>
      </w:tr>
      <w:tr w:rsidR="00AB283E" w:rsidRPr="00AF36B4" w14:paraId="1FEF8158" w14:textId="77777777" w:rsidTr="00EC45F8">
        <w:trPr>
          <w:trHeight w:val="217"/>
        </w:trPr>
        <w:tc>
          <w:tcPr>
            <w:tcW w:w="8806" w:type="dxa"/>
          </w:tcPr>
          <w:p w14:paraId="32CC4EEF" w14:textId="77777777" w:rsidR="00AB283E" w:rsidRPr="00AF36B4" w:rsidRDefault="00AB283E" w:rsidP="00DA1AFF">
            <w:pPr>
              <w:keepNext/>
              <w:spacing w:before="60" w:after="60"/>
              <w:rPr>
                <w:bCs/>
                <w:lang w:val="de-DE"/>
              </w:rPr>
            </w:pPr>
          </w:p>
        </w:tc>
        <w:tc>
          <w:tcPr>
            <w:tcW w:w="928" w:type="dxa"/>
          </w:tcPr>
          <w:p w14:paraId="62FD0681" w14:textId="77777777" w:rsidR="00AB283E" w:rsidRPr="00AF36B4" w:rsidRDefault="00AB283E" w:rsidP="00DA1AFF">
            <w:pPr>
              <w:keepNext/>
              <w:spacing w:before="60" w:after="60"/>
              <w:jc w:val="center"/>
              <w:rPr>
                <w:bCs/>
                <w:lang w:val="de-DE"/>
              </w:rPr>
            </w:pPr>
          </w:p>
        </w:tc>
      </w:tr>
    </w:tbl>
    <w:p w14:paraId="4241D7D3" w14:textId="77777777" w:rsidR="00AB283E" w:rsidRDefault="00AB283E" w:rsidP="00AB283E">
      <w:pPr>
        <w:keepNext/>
        <w:spacing w:before="60" w:after="60"/>
        <w:jc w:val="center"/>
        <w:rPr>
          <w:b/>
          <w:bCs/>
          <w:lang w:val="de-DE"/>
        </w:rPr>
      </w:pPr>
      <w:r w:rsidRPr="00AF36B4">
        <w:rPr>
          <w:b/>
          <w:bCs/>
          <w:lang w:val="de-DE"/>
        </w:rPr>
        <w:t>BÁO GIÁ</w:t>
      </w:r>
    </w:p>
    <w:p w14:paraId="22EAC02A" w14:textId="77777777" w:rsidR="00EC45F8" w:rsidRPr="00AF36B4" w:rsidRDefault="00EC45F8" w:rsidP="00AB283E">
      <w:pPr>
        <w:keepNext/>
        <w:spacing w:before="60" w:after="60"/>
        <w:jc w:val="center"/>
        <w:rPr>
          <w:b/>
          <w:bCs/>
          <w:lang w:val="de-DE"/>
        </w:rPr>
      </w:pPr>
    </w:p>
    <w:p w14:paraId="1B67DE45" w14:textId="77777777" w:rsidR="00AB283E" w:rsidRDefault="00AB283E" w:rsidP="00AB283E">
      <w:pPr>
        <w:keepNext/>
        <w:spacing w:before="60" w:after="60"/>
        <w:jc w:val="center"/>
        <w:rPr>
          <w:b/>
          <w:bCs/>
          <w:lang w:val="de-DE"/>
        </w:rPr>
      </w:pPr>
      <w:r w:rsidRPr="00AF36B4">
        <w:rPr>
          <w:b/>
          <w:bCs/>
          <w:lang w:val="de-DE"/>
        </w:rPr>
        <w:t>Kính gửi: Bệnh viện Da liễu Quảng Nam</w:t>
      </w:r>
    </w:p>
    <w:p w14:paraId="41ADCC1A" w14:textId="77777777" w:rsidR="00EC45F8" w:rsidRPr="00AF36B4" w:rsidRDefault="00EC45F8" w:rsidP="00AB283E">
      <w:pPr>
        <w:keepNext/>
        <w:spacing w:before="60" w:after="60"/>
        <w:jc w:val="center"/>
        <w:rPr>
          <w:b/>
          <w:bCs/>
          <w:lang w:val="de-DE"/>
        </w:rPr>
      </w:pPr>
    </w:p>
    <w:p w14:paraId="7AC6CD29" w14:textId="77777777" w:rsidR="00AB283E" w:rsidRPr="00272F45" w:rsidRDefault="00AB283E" w:rsidP="00AB283E">
      <w:pPr>
        <w:keepNext/>
        <w:spacing w:before="60" w:after="60"/>
        <w:jc w:val="center"/>
        <w:rPr>
          <w:b/>
          <w:bCs/>
          <w:sz w:val="14"/>
          <w:szCs w:val="14"/>
          <w:lang w:val="de-DE"/>
        </w:rPr>
      </w:pPr>
    </w:p>
    <w:tbl>
      <w:tblPr>
        <w:tblW w:w="9935"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4740"/>
        <w:gridCol w:w="981"/>
        <w:gridCol w:w="863"/>
        <w:gridCol w:w="1137"/>
        <w:gridCol w:w="1581"/>
      </w:tblGrid>
      <w:tr w:rsidR="00AB283E" w:rsidRPr="00C72295" w14:paraId="59E6FA9D" w14:textId="77777777" w:rsidTr="00EC45F8">
        <w:trPr>
          <w:trHeight w:val="587"/>
        </w:trPr>
        <w:tc>
          <w:tcPr>
            <w:tcW w:w="633" w:type="dxa"/>
          </w:tcPr>
          <w:p w14:paraId="37B9A4C4" w14:textId="77777777" w:rsidR="00AB283E" w:rsidRPr="00C72295" w:rsidRDefault="00AB283E" w:rsidP="00DA1AFF">
            <w:pPr>
              <w:jc w:val="center"/>
              <w:rPr>
                <w:b/>
                <w:sz w:val="26"/>
                <w:szCs w:val="26"/>
              </w:rPr>
            </w:pPr>
            <w:r w:rsidRPr="00C72295">
              <w:rPr>
                <w:b/>
                <w:sz w:val="26"/>
                <w:szCs w:val="26"/>
              </w:rPr>
              <w:t>TT</w:t>
            </w:r>
          </w:p>
        </w:tc>
        <w:tc>
          <w:tcPr>
            <w:tcW w:w="4740" w:type="dxa"/>
          </w:tcPr>
          <w:p w14:paraId="67F2CB3E" w14:textId="77777777" w:rsidR="00AB283E" w:rsidRPr="00C72295" w:rsidRDefault="00AB283E" w:rsidP="00DA1AFF">
            <w:pPr>
              <w:jc w:val="center"/>
              <w:rPr>
                <w:b/>
                <w:sz w:val="26"/>
                <w:szCs w:val="26"/>
              </w:rPr>
            </w:pPr>
            <w:r w:rsidRPr="00C72295">
              <w:rPr>
                <w:b/>
                <w:sz w:val="26"/>
                <w:szCs w:val="26"/>
              </w:rPr>
              <w:t>Tên hàng hóa</w:t>
            </w:r>
          </w:p>
        </w:tc>
        <w:tc>
          <w:tcPr>
            <w:tcW w:w="981" w:type="dxa"/>
          </w:tcPr>
          <w:p w14:paraId="686BF3C5" w14:textId="77777777" w:rsidR="00AB283E" w:rsidRPr="00C72295" w:rsidRDefault="00AB283E" w:rsidP="00DA1AFF">
            <w:pPr>
              <w:jc w:val="center"/>
              <w:rPr>
                <w:b/>
                <w:sz w:val="26"/>
                <w:szCs w:val="26"/>
              </w:rPr>
            </w:pPr>
            <w:r w:rsidRPr="00C72295">
              <w:rPr>
                <w:b/>
                <w:sz w:val="26"/>
                <w:szCs w:val="26"/>
              </w:rPr>
              <w:t>Đơn vị tính</w:t>
            </w:r>
          </w:p>
        </w:tc>
        <w:tc>
          <w:tcPr>
            <w:tcW w:w="863" w:type="dxa"/>
          </w:tcPr>
          <w:p w14:paraId="1073BC23" w14:textId="77777777" w:rsidR="00AB283E" w:rsidRPr="00C72295" w:rsidRDefault="00AB283E" w:rsidP="00DA1AFF">
            <w:pPr>
              <w:jc w:val="center"/>
              <w:rPr>
                <w:b/>
                <w:sz w:val="26"/>
                <w:szCs w:val="26"/>
              </w:rPr>
            </w:pPr>
            <w:r w:rsidRPr="00C72295">
              <w:rPr>
                <w:b/>
                <w:sz w:val="26"/>
                <w:szCs w:val="26"/>
              </w:rPr>
              <w:t>Số lượng</w:t>
            </w:r>
          </w:p>
        </w:tc>
        <w:tc>
          <w:tcPr>
            <w:tcW w:w="1137" w:type="dxa"/>
          </w:tcPr>
          <w:p w14:paraId="43054FF3" w14:textId="77777777" w:rsidR="00AB283E" w:rsidRPr="00C72295" w:rsidRDefault="00AB283E" w:rsidP="00DA1AFF">
            <w:pPr>
              <w:jc w:val="center"/>
              <w:rPr>
                <w:b/>
                <w:sz w:val="26"/>
                <w:szCs w:val="26"/>
              </w:rPr>
            </w:pPr>
            <w:r w:rsidRPr="00C72295">
              <w:rPr>
                <w:b/>
                <w:sz w:val="26"/>
                <w:szCs w:val="26"/>
              </w:rPr>
              <w:t>Đơn giá</w:t>
            </w:r>
          </w:p>
          <w:p w14:paraId="3DD8F0D3" w14:textId="77777777" w:rsidR="00AB283E" w:rsidRPr="00C72295" w:rsidRDefault="00AB283E" w:rsidP="00DA1AFF">
            <w:pPr>
              <w:jc w:val="center"/>
              <w:rPr>
                <w:b/>
                <w:sz w:val="26"/>
                <w:szCs w:val="26"/>
              </w:rPr>
            </w:pPr>
            <w:r w:rsidRPr="00C72295">
              <w:rPr>
                <w:b/>
                <w:sz w:val="26"/>
                <w:szCs w:val="26"/>
              </w:rPr>
              <w:t xml:space="preserve"> (đồng)</w:t>
            </w:r>
          </w:p>
        </w:tc>
        <w:tc>
          <w:tcPr>
            <w:tcW w:w="1581" w:type="dxa"/>
          </w:tcPr>
          <w:p w14:paraId="469B966F" w14:textId="77777777" w:rsidR="00AB283E" w:rsidRPr="00C72295" w:rsidRDefault="00AB283E" w:rsidP="00DA1AFF">
            <w:pPr>
              <w:jc w:val="center"/>
              <w:rPr>
                <w:b/>
                <w:sz w:val="26"/>
                <w:szCs w:val="26"/>
              </w:rPr>
            </w:pPr>
            <w:r w:rsidRPr="00C72295">
              <w:rPr>
                <w:b/>
                <w:sz w:val="26"/>
                <w:szCs w:val="26"/>
              </w:rPr>
              <w:t>Thành tiền (đồng)</w:t>
            </w:r>
          </w:p>
        </w:tc>
      </w:tr>
      <w:tr w:rsidR="00952D5B" w:rsidRPr="00C72295" w14:paraId="58367584" w14:textId="77777777" w:rsidTr="00A97600">
        <w:trPr>
          <w:trHeight w:val="1559"/>
        </w:trPr>
        <w:tc>
          <w:tcPr>
            <w:tcW w:w="633" w:type="dxa"/>
            <w:vAlign w:val="center"/>
          </w:tcPr>
          <w:p w14:paraId="0D292E28" w14:textId="77777777" w:rsidR="00952D5B" w:rsidRPr="00C72295" w:rsidRDefault="00952D5B" w:rsidP="00952D5B">
            <w:pPr>
              <w:jc w:val="center"/>
              <w:rPr>
                <w:rFonts w:eastAsia="Calibri"/>
                <w:sz w:val="26"/>
                <w:szCs w:val="26"/>
              </w:rPr>
            </w:pPr>
            <w:r w:rsidRPr="00C72295">
              <w:rPr>
                <w:rFonts w:eastAsia="Calibri"/>
                <w:sz w:val="26"/>
                <w:szCs w:val="26"/>
              </w:rPr>
              <w:t>01</w:t>
            </w:r>
          </w:p>
        </w:tc>
        <w:tc>
          <w:tcPr>
            <w:tcW w:w="4740" w:type="dxa"/>
          </w:tcPr>
          <w:p w14:paraId="306FBCA9" w14:textId="664F6BD8" w:rsidR="00887AB9" w:rsidRDefault="00887AB9" w:rsidP="00887AB9">
            <w:pPr>
              <w:rPr>
                <w:color w:val="081B3A"/>
                <w:spacing w:val="3"/>
                <w:shd w:val="clear" w:color="auto" w:fill="FFFFFF"/>
              </w:rPr>
            </w:pPr>
            <w:r w:rsidRPr="00862BB8">
              <w:rPr>
                <w:b/>
                <w:bCs/>
                <w:color w:val="081B3A"/>
                <w:spacing w:val="3"/>
                <w:shd w:val="clear" w:color="auto" w:fill="FFFFFF"/>
              </w:rPr>
              <w:t>Máy in laser đen trắng</w:t>
            </w:r>
          </w:p>
          <w:p w14:paraId="2C1FB08C" w14:textId="3B7E5DE7" w:rsidR="00887AB9" w:rsidRPr="001B1F34" w:rsidRDefault="00887AB9" w:rsidP="00887AB9">
            <w:pPr>
              <w:rPr>
                <w:color w:val="081B3A"/>
                <w:spacing w:val="3"/>
                <w:shd w:val="clear" w:color="auto" w:fill="FFFFFF"/>
              </w:rPr>
            </w:pPr>
            <w:r w:rsidRPr="00990F38">
              <w:rPr>
                <w:color w:val="081B3A"/>
                <w:spacing w:val="3"/>
                <w:shd w:val="clear" w:color="auto" w:fill="FFFFFF"/>
              </w:rPr>
              <w:t>(In đảo mặt| A4| A5| USB| LAN| WIFI)</w:t>
            </w:r>
          </w:p>
          <w:p w14:paraId="5439AA07" w14:textId="77777777" w:rsidR="00887AB9" w:rsidRPr="00990F38" w:rsidRDefault="00887AB9" w:rsidP="00887AB9">
            <w:pPr>
              <w:rPr>
                <w:rStyle w:val="item"/>
                <w:rFonts w:eastAsiaTheme="majorEastAsia"/>
                <w:color w:val="333333"/>
                <w:shd w:val="clear" w:color="auto" w:fill="FFFFFF"/>
              </w:rPr>
            </w:pPr>
            <w:r w:rsidRPr="00990F38">
              <w:rPr>
                <w:rStyle w:val="item"/>
                <w:rFonts w:eastAsiaTheme="majorEastAsia"/>
                <w:color w:val="333333"/>
                <w:shd w:val="clear" w:color="auto" w:fill="FFFFFF"/>
              </w:rPr>
              <w:t>-Tốc độ in A4: 40 trang / phút khổ A4.</w:t>
            </w:r>
          </w:p>
          <w:p w14:paraId="433CB711" w14:textId="77777777" w:rsidR="00887AB9" w:rsidRPr="00990F38" w:rsidRDefault="00887AB9" w:rsidP="00887AB9">
            <w:pPr>
              <w:ind w:firstLine="33"/>
              <w:rPr>
                <w:rStyle w:val="item"/>
                <w:rFonts w:eastAsiaTheme="majorEastAsia"/>
                <w:color w:val="333333"/>
                <w:shd w:val="clear" w:color="auto" w:fill="FFFFFF"/>
              </w:rPr>
            </w:pPr>
            <w:r w:rsidRPr="00990F38">
              <w:rPr>
                <w:rStyle w:val="item"/>
                <w:rFonts w:eastAsiaTheme="majorEastAsia"/>
                <w:color w:val="333333"/>
                <w:shd w:val="clear" w:color="auto" w:fill="FFFFFF"/>
              </w:rPr>
              <w:t>- Khổ giấy tối đa : A4.</w:t>
            </w:r>
          </w:p>
          <w:p w14:paraId="0B47EFEE" w14:textId="77777777" w:rsidR="00887AB9" w:rsidRPr="00990F38" w:rsidRDefault="00887AB9" w:rsidP="00887AB9">
            <w:pPr>
              <w:ind w:firstLine="33"/>
              <w:rPr>
                <w:rStyle w:val="item"/>
                <w:rFonts w:eastAsiaTheme="majorEastAsia"/>
                <w:color w:val="333333"/>
                <w:shd w:val="clear" w:color="auto" w:fill="FFFFFF"/>
              </w:rPr>
            </w:pPr>
            <w:r w:rsidRPr="00990F38">
              <w:rPr>
                <w:rStyle w:val="item"/>
                <w:rFonts w:eastAsiaTheme="majorEastAsia"/>
                <w:color w:val="333333"/>
                <w:shd w:val="clear" w:color="auto" w:fill="FFFFFF"/>
              </w:rPr>
              <w:t>- Độ phân giải : 600 x 600 dpi.</w:t>
            </w:r>
          </w:p>
          <w:p w14:paraId="61CC2E63" w14:textId="77777777" w:rsidR="00887AB9" w:rsidRPr="00990F38" w:rsidRDefault="00887AB9" w:rsidP="00887AB9">
            <w:pPr>
              <w:ind w:firstLine="33"/>
              <w:rPr>
                <w:rStyle w:val="item"/>
                <w:rFonts w:eastAsiaTheme="majorEastAsia"/>
                <w:color w:val="333333"/>
                <w:shd w:val="clear" w:color="auto" w:fill="FFFFFF"/>
              </w:rPr>
            </w:pPr>
            <w:r w:rsidRPr="00990F38">
              <w:rPr>
                <w:rStyle w:val="item"/>
                <w:rFonts w:eastAsiaTheme="majorEastAsia"/>
                <w:color w:val="333333"/>
                <w:shd w:val="clear" w:color="auto" w:fill="FFFFFF"/>
              </w:rPr>
              <w:t>- Chất lượng in với công nghệ làm mịn ảnh : 1200 x 1200 dpi.</w:t>
            </w:r>
            <w:r w:rsidRPr="00990F38">
              <w:rPr>
                <w:rStyle w:val="item"/>
                <w:rFonts w:eastAsiaTheme="majorEastAsia"/>
                <w:vanish/>
                <w:color w:val="333333"/>
                <w:shd w:val="clear" w:color="auto" w:fill="FFFFFF"/>
              </w:rPr>
              <w:t>Bộ xử lý : 800MHz x 2.Bộ nhớ chuẩn : 1GB.Ngôn ngữ in : UFRII, PCL 5e4, PCL6, Adobe® PostScript.In qua mạng Lan có dây và không dây WiFi.In hai mặt tự động.Cổng kết nối: USB 2.0 Hi-Speed, 10BASE-T/100BASE-TX/1000Base-T, Wireless 802.11b/g/n, Wireless Direct Connection.Hộp mực Cartridge 070 3.000 trang A4 (mực theo máy 1500 trang) và 070H 10.200 trang A4 với độ phủ mực tiêu chuẩnCông suất in khuyến nghị hàng tháng: 750 – 4000 trangCông suất tối đa: 80.000 trang/tháng</w:t>
            </w:r>
          </w:p>
          <w:p w14:paraId="711C7D41" w14:textId="77777777" w:rsidR="00887AB9" w:rsidRPr="00990F38" w:rsidRDefault="00887AB9" w:rsidP="00887AB9">
            <w:pPr>
              <w:ind w:firstLine="33"/>
              <w:rPr>
                <w:color w:val="333333"/>
                <w:shd w:val="clear" w:color="auto" w:fill="FFFFFF"/>
              </w:rPr>
            </w:pPr>
            <w:r w:rsidRPr="00990F38">
              <w:rPr>
                <w:rStyle w:val="item"/>
                <w:rFonts w:eastAsiaTheme="majorEastAsia"/>
                <w:color w:val="333333"/>
                <w:shd w:val="clear" w:color="auto" w:fill="FFFFFF"/>
              </w:rPr>
              <w:t xml:space="preserve">- </w:t>
            </w:r>
            <w:r w:rsidRPr="00990F38">
              <w:rPr>
                <w:rStyle w:val="item"/>
                <w:rFonts w:eastAsiaTheme="majorEastAsia"/>
                <w:vanish/>
                <w:color w:val="333333"/>
                <w:shd w:val="clear" w:color="auto" w:fill="FFFFFF"/>
              </w:rPr>
              <w:t>Bộ xử lý : 800MHz x 2.Bộ nhớ chuẩn : 1GB.Ngôn ngữ in : UFRII, PCL 5e4, PCL6, Adobe® PostScript.In qua mạng Lan có dây và không dây WiFi.In hai mặt tự động.Cổng kết nối: USB 2.0 Hi-Speed, 10BASE-T/100BASE-TX/1000Base-T, Wireless 802.11b/g/n, Wireless Direct Connection.Hộp mực Cartridge 070 3.000 trang A4 (mực theo máy 1500 trang) và 070H 10.200 trang A4 với độ phủ mực tiêu chuẩnCông suất in khuyến nghị hàng tháng: 750 - 4000 trangCông suất tối đa: 80.000 trang/thángBộ xử lý : 800MHz x 2.Bộ nhớ chuẩn : 1GB.Ngôn ngữ in : UFRII, PCL 5e4, PCL6, Adobe® PostScript.In qua mạng Lan có dây và không dây WiFi.In hai mặt tự động.Cổng kết nối: USB 2.0 Hi-Speed, 10BASE-T/100BASE-TX/1000Base-T, Wireless 802.11b/g/n, Wireless Direct Connection.Hộp mực Cartridge 070 3.000 trang A4 (mực theo máy 1500 trang) và 070H 10.200 trang A4 với độ phủ mực tiêu chuẩnCông suất in khuyến nghị hàng tháng: 750 - 4000 trangCông suất tối đa: 80.000 trang/thángBộ xử lý : 800MHz x 2.Bộ nhớ chuẩn : 1GB.Ngôn ngữ in : UFRII, PCL 5e4, PCL6, Adobe® PostScript.In qua mạng Lan có dây và không dây WiFi.In hai mặt tự động.Cổng kết nối: USB 2.0 Hi-Speed, 10BASE-T/100BASE-TX/1000Base-T, Wireless 802.11b/g/n, Wireless Direct Connection.Hộp mực Cartridge 070 3.000 trang A4 (mực theo máy 1500 trang) và 070H 10.200 trang A4 với độ phủ mực tiêu chuẩnCông suất in khuyến nghị hàng tháng: 750 - 4000 trangCông suất tối đa: 80.000 trang/tháng</w:t>
            </w:r>
            <w:r w:rsidRPr="00990F38">
              <w:rPr>
                <w:color w:val="333333"/>
                <w:shd w:val="clear" w:color="auto" w:fill="FFFFFF"/>
              </w:rPr>
              <w:t>Bộ xử lý : 800MHz x 2.</w:t>
            </w:r>
          </w:p>
          <w:p w14:paraId="6CFE1907" w14:textId="77777777" w:rsidR="00887AB9" w:rsidRPr="00990F38" w:rsidRDefault="00887AB9" w:rsidP="00887AB9">
            <w:pPr>
              <w:ind w:firstLine="33"/>
              <w:rPr>
                <w:color w:val="333333"/>
                <w:shd w:val="clear" w:color="auto" w:fill="FFFFFF"/>
              </w:rPr>
            </w:pPr>
            <w:r w:rsidRPr="00990F38">
              <w:rPr>
                <w:color w:val="333333"/>
                <w:shd w:val="clear" w:color="auto" w:fill="FFFFFF"/>
              </w:rPr>
              <w:t>- Bộ nhớ chuẩn : 1GB.</w:t>
            </w:r>
          </w:p>
          <w:p w14:paraId="6B130977" w14:textId="77777777" w:rsidR="00887AB9" w:rsidRPr="00990F38" w:rsidRDefault="00887AB9" w:rsidP="00887AB9">
            <w:pPr>
              <w:ind w:firstLine="33"/>
              <w:rPr>
                <w:color w:val="333333"/>
                <w:shd w:val="clear" w:color="auto" w:fill="FFFFFF"/>
              </w:rPr>
            </w:pPr>
            <w:r w:rsidRPr="00990F38">
              <w:rPr>
                <w:color w:val="333333"/>
                <w:shd w:val="clear" w:color="auto" w:fill="FFFFFF"/>
              </w:rPr>
              <w:t>- In qua mạng Lan có dây và không dây WiFi.</w:t>
            </w:r>
          </w:p>
          <w:p w14:paraId="545F1809" w14:textId="77777777" w:rsidR="00887AB9" w:rsidRPr="00990F38" w:rsidRDefault="00887AB9" w:rsidP="00887AB9">
            <w:pPr>
              <w:ind w:firstLine="33"/>
              <w:rPr>
                <w:color w:val="333333"/>
                <w:shd w:val="clear" w:color="auto" w:fill="FFFFFF"/>
              </w:rPr>
            </w:pPr>
            <w:r w:rsidRPr="00990F38">
              <w:rPr>
                <w:color w:val="333333"/>
                <w:shd w:val="clear" w:color="auto" w:fill="FFFFFF"/>
              </w:rPr>
              <w:t>- In hai mặt tự động.</w:t>
            </w:r>
          </w:p>
          <w:p w14:paraId="3684BC47" w14:textId="77777777" w:rsidR="00D113EA" w:rsidRDefault="00887AB9" w:rsidP="00887AB9">
            <w:pPr>
              <w:rPr>
                <w:color w:val="333333"/>
                <w:shd w:val="clear" w:color="auto" w:fill="FFFFFF"/>
              </w:rPr>
            </w:pPr>
            <w:r w:rsidRPr="00990F38">
              <w:rPr>
                <w:color w:val="333333"/>
                <w:shd w:val="clear" w:color="auto" w:fill="FFFFFF"/>
              </w:rPr>
              <w:t>- Cổng kết nối: USB 2.0 Hi-Speed, 10BASE-T/100BASE-TX/1000Base-T, Wireless 802.11b/g/n, Wireless Direct Connection.</w:t>
            </w:r>
          </w:p>
          <w:p w14:paraId="0CADCC0D" w14:textId="0B3F9FBC" w:rsidR="00887AB9" w:rsidRPr="00990F38" w:rsidRDefault="00887AB9" w:rsidP="00887AB9">
            <w:pPr>
              <w:rPr>
                <w:rStyle w:val="item"/>
                <w:rFonts w:eastAsiaTheme="majorEastAsia"/>
                <w:color w:val="333333"/>
                <w:shd w:val="clear" w:color="auto" w:fill="FFFFFF"/>
              </w:rPr>
            </w:pPr>
            <w:r>
              <w:rPr>
                <w:bCs/>
                <w:color w:val="333333"/>
                <w:sz w:val="26"/>
                <w:shd w:val="clear" w:color="auto" w:fill="FFFFFF"/>
                <w:lang w:val="de-DE"/>
              </w:rPr>
              <w:t xml:space="preserve">- </w:t>
            </w:r>
            <w:r w:rsidRPr="00990F38">
              <w:rPr>
                <w:color w:val="081B3A"/>
                <w:spacing w:val="3"/>
              </w:rPr>
              <w:t xml:space="preserve">Xuất xứ: </w:t>
            </w:r>
            <w:r>
              <w:rPr>
                <w:color w:val="081B3A"/>
                <w:spacing w:val="3"/>
              </w:rPr>
              <w:t>………</w:t>
            </w:r>
          </w:p>
          <w:p w14:paraId="57FAD655" w14:textId="0279CFFD" w:rsidR="00887AB9" w:rsidRPr="00C72295" w:rsidRDefault="00887AB9" w:rsidP="00887AB9">
            <w:pPr>
              <w:rPr>
                <w:bCs/>
                <w:sz w:val="26"/>
                <w:szCs w:val="26"/>
                <w:lang w:val="de-DE"/>
              </w:rPr>
            </w:pPr>
          </w:p>
        </w:tc>
        <w:tc>
          <w:tcPr>
            <w:tcW w:w="981" w:type="dxa"/>
            <w:vAlign w:val="center"/>
          </w:tcPr>
          <w:p w14:paraId="4CFD626E" w14:textId="53CBE822" w:rsidR="00952D5B" w:rsidRPr="00C72295" w:rsidRDefault="00952D5B" w:rsidP="00952D5B">
            <w:pPr>
              <w:jc w:val="center"/>
              <w:rPr>
                <w:rFonts w:eastAsia="Calibri"/>
                <w:sz w:val="26"/>
                <w:szCs w:val="26"/>
              </w:rPr>
            </w:pPr>
          </w:p>
        </w:tc>
        <w:tc>
          <w:tcPr>
            <w:tcW w:w="863" w:type="dxa"/>
            <w:vAlign w:val="center"/>
          </w:tcPr>
          <w:p w14:paraId="2FB5F0DA" w14:textId="4D33B5A2" w:rsidR="00952D5B" w:rsidRPr="00C72295" w:rsidRDefault="00952D5B" w:rsidP="00952D5B">
            <w:pPr>
              <w:jc w:val="center"/>
              <w:rPr>
                <w:rFonts w:eastAsia="Calibri"/>
                <w:sz w:val="26"/>
                <w:szCs w:val="26"/>
              </w:rPr>
            </w:pPr>
          </w:p>
        </w:tc>
        <w:tc>
          <w:tcPr>
            <w:tcW w:w="1137" w:type="dxa"/>
            <w:vAlign w:val="center"/>
          </w:tcPr>
          <w:p w14:paraId="71E59B55" w14:textId="524C1E50" w:rsidR="00952D5B" w:rsidRPr="00C72295" w:rsidRDefault="00952D5B" w:rsidP="00952D5B">
            <w:pPr>
              <w:jc w:val="center"/>
              <w:rPr>
                <w:rFonts w:eastAsia="Calibri"/>
                <w:sz w:val="26"/>
                <w:szCs w:val="26"/>
              </w:rPr>
            </w:pPr>
          </w:p>
        </w:tc>
        <w:tc>
          <w:tcPr>
            <w:tcW w:w="1581" w:type="dxa"/>
            <w:vAlign w:val="center"/>
          </w:tcPr>
          <w:p w14:paraId="1084F84E" w14:textId="0CF94802" w:rsidR="00952D5B" w:rsidRPr="00C72295" w:rsidRDefault="00952D5B" w:rsidP="00952D5B">
            <w:pPr>
              <w:jc w:val="center"/>
              <w:rPr>
                <w:sz w:val="26"/>
                <w:szCs w:val="26"/>
                <w:lang w:val="vi-VN"/>
              </w:rPr>
            </w:pPr>
          </w:p>
        </w:tc>
      </w:tr>
      <w:tr w:rsidR="00952D5B" w:rsidRPr="00C72295" w14:paraId="575DD5A1" w14:textId="77777777" w:rsidTr="00DA1AFF">
        <w:trPr>
          <w:trHeight w:val="431"/>
        </w:trPr>
        <w:tc>
          <w:tcPr>
            <w:tcW w:w="8354" w:type="dxa"/>
            <w:gridSpan w:val="5"/>
            <w:vAlign w:val="center"/>
          </w:tcPr>
          <w:p w14:paraId="3C473719" w14:textId="77777777" w:rsidR="00952D5B" w:rsidRPr="00C72295" w:rsidRDefault="00952D5B" w:rsidP="00952D5B">
            <w:pPr>
              <w:jc w:val="center"/>
              <w:rPr>
                <w:b/>
                <w:sz w:val="26"/>
                <w:szCs w:val="26"/>
              </w:rPr>
            </w:pPr>
            <w:r w:rsidRPr="00C72295">
              <w:rPr>
                <w:b/>
                <w:sz w:val="26"/>
                <w:szCs w:val="26"/>
              </w:rPr>
              <w:t>TỔNG CỘNG</w:t>
            </w:r>
          </w:p>
        </w:tc>
        <w:tc>
          <w:tcPr>
            <w:tcW w:w="1581" w:type="dxa"/>
          </w:tcPr>
          <w:p w14:paraId="13199460" w14:textId="77777777" w:rsidR="00952D5B" w:rsidRPr="00C72295" w:rsidRDefault="00952D5B" w:rsidP="00952D5B">
            <w:pPr>
              <w:rPr>
                <w:b/>
                <w:sz w:val="26"/>
                <w:szCs w:val="26"/>
                <w:lang w:val="vi-VN"/>
              </w:rPr>
            </w:pPr>
            <w:r w:rsidRPr="00C72295">
              <w:rPr>
                <w:b/>
                <w:sz w:val="26"/>
                <w:szCs w:val="26"/>
                <w:lang w:val="vi-VN"/>
              </w:rPr>
              <w:t>.....................</w:t>
            </w:r>
          </w:p>
        </w:tc>
      </w:tr>
      <w:tr w:rsidR="00952D5B" w:rsidRPr="00C72295" w14:paraId="408B606D" w14:textId="77777777" w:rsidTr="00DA1AFF">
        <w:trPr>
          <w:trHeight w:val="377"/>
        </w:trPr>
        <w:tc>
          <w:tcPr>
            <w:tcW w:w="9935" w:type="dxa"/>
            <w:gridSpan w:val="6"/>
            <w:vAlign w:val="center"/>
          </w:tcPr>
          <w:p w14:paraId="45D96884" w14:textId="77777777" w:rsidR="00952D5B" w:rsidRPr="00C72295" w:rsidRDefault="00952D5B" w:rsidP="00952D5B">
            <w:pPr>
              <w:spacing w:before="120"/>
              <w:jc w:val="center"/>
              <w:rPr>
                <w:b/>
                <w:i/>
                <w:sz w:val="26"/>
                <w:szCs w:val="26"/>
              </w:rPr>
            </w:pPr>
            <w:r w:rsidRPr="00C72295">
              <w:rPr>
                <w:b/>
                <w:i/>
                <w:sz w:val="26"/>
                <w:szCs w:val="26"/>
              </w:rPr>
              <w:t xml:space="preserve">(Bằng chữ: </w:t>
            </w:r>
            <w:r w:rsidRPr="00C72295">
              <w:rPr>
                <w:b/>
                <w:i/>
                <w:sz w:val="26"/>
                <w:szCs w:val="26"/>
                <w:lang w:val="vi-VN"/>
              </w:rPr>
              <w:t>.........................................................................</w:t>
            </w:r>
            <w:r w:rsidRPr="00C72295">
              <w:rPr>
                <w:b/>
                <w:i/>
                <w:sz w:val="26"/>
                <w:szCs w:val="26"/>
              </w:rPr>
              <w:t>)</w:t>
            </w:r>
          </w:p>
        </w:tc>
      </w:tr>
    </w:tbl>
    <w:p w14:paraId="3DFF1296" w14:textId="77777777" w:rsidR="00AB283E" w:rsidRDefault="00AB283E" w:rsidP="00AB283E">
      <w:pPr>
        <w:jc w:val="both"/>
        <w:rPr>
          <w:i/>
        </w:rPr>
      </w:pPr>
    </w:p>
    <w:p w14:paraId="7D78C7ED" w14:textId="77777777" w:rsidR="00AB283E" w:rsidRPr="007F3F50" w:rsidRDefault="00AB283E" w:rsidP="00AB283E">
      <w:pPr>
        <w:jc w:val="both"/>
        <w:rPr>
          <w:i/>
        </w:rPr>
      </w:pPr>
      <w:r w:rsidRPr="007F3F50">
        <w:rPr>
          <w:i/>
        </w:rPr>
        <w:t>* Hàng hóa mới 100%.</w:t>
      </w:r>
    </w:p>
    <w:p w14:paraId="1D9ABB39" w14:textId="77777777" w:rsidR="00AB283E" w:rsidRPr="007F3F50" w:rsidRDefault="00AB283E" w:rsidP="00AB283E">
      <w:pPr>
        <w:jc w:val="both"/>
        <w:rPr>
          <w:bCs/>
          <w:i/>
        </w:rPr>
      </w:pPr>
      <w:r w:rsidRPr="007F3F50">
        <w:rPr>
          <w:i/>
        </w:rPr>
        <w:t xml:space="preserve">* </w:t>
      </w:r>
      <w:r w:rsidRPr="007F3F50">
        <w:rPr>
          <w:bCs/>
          <w:i/>
        </w:rPr>
        <w:t>Giá trên đã bao gồm thuế, chi phí vận chuyển và các chi phí liên quan.</w:t>
      </w:r>
    </w:p>
    <w:p w14:paraId="540D3161" w14:textId="77777777" w:rsidR="00AB283E" w:rsidRPr="007F3F50" w:rsidRDefault="00AB283E" w:rsidP="00AB283E">
      <w:pPr>
        <w:jc w:val="both"/>
        <w:rPr>
          <w:b/>
          <w:bCs/>
          <w:i/>
        </w:rPr>
      </w:pPr>
      <w:r w:rsidRPr="007F3F50">
        <w:rPr>
          <w:bCs/>
          <w:i/>
        </w:rPr>
        <w:lastRenderedPageBreak/>
        <w:t>* Hiệu lực của báo giá:………….</w:t>
      </w:r>
    </w:p>
    <w:p w14:paraId="192C2E82" w14:textId="77777777" w:rsidR="00AB283E" w:rsidRPr="007F3F50" w:rsidRDefault="00AB283E" w:rsidP="00AB283E">
      <w:pPr>
        <w:jc w:val="both"/>
        <w:rPr>
          <w:i/>
        </w:rPr>
      </w:pPr>
      <w:r w:rsidRPr="007F3F50">
        <w:rPr>
          <w:i/>
        </w:rPr>
        <w:t>* Hình thức thanh toán: Chuyển khoản</w:t>
      </w:r>
      <w:r>
        <w:rPr>
          <w:i/>
        </w:rPr>
        <w:t>.</w:t>
      </w:r>
    </w:p>
    <w:p w14:paraId="4F00E3A7" w14:textId="77777777" w:rsidR="00AB283E" w:rsidRPr="007F3F50" w:rsidRDefault="00AB283E" w:rsidP="00AB283E">
      <w:pPr>
        <w:jc w:val="both"/>
        <w:rPr>
          <w:bCs/>
          <w:i/>
          <w:lang w:val="de-DE"/>
        </w:rPr>
      </w:pPr>
      <w:r w:rsidRPr="007F3F50">
        <w:rPr>
          <w:i/>
        </w:rPr>
        <w:t>*</w:t>
      </w:r>
      <w:r w:rsidRPr="007F3F50">
        <w:rPr>
          <w:bCs/>
          <w:i/>
          <w:lang w:val="de-DE"/>
        </w:rPr>
        <w:t xml:space="preserve"> Chế độ bảo hành: ...............</w:t>
      </w:r>
      <w:r>
        <w:rPr>
          <w:bCs/>
          <w:i/>
          <w:lang w:val="de-DE"/>
        </w:rPr>
        <w:t>.....</w:t>
      </w:r>
    </w:p>
    <w:tbl>
      <w:tblPr>
        <w:tblW w:w="0" w:type="auto"/>
        <w:tblInd w:w="4414" w:type="dxa"/>
        <w:tblLook w:val="04A0" w:firstRow="1" w:lastRow="0" w:firstColumn="1" w:lastColumn="0" w:noHBand="0" w:noVBand="1"/>
      </w:tblPr>
      <w:tblGrid>
        <w:gridCol w:w="4963"/>
      </w:tblGrid>
      <w:tr w:rsidR="00AB283E" w:rsidRPr="00AF36B4" w14:paraId="560DF05A" w14:textId="77777777" w:rsidTr="00DA1AFF">
        <w:tc>
          <w:tcPr>
            <w:tcW w:w="4963" w:type="dxa"/>
          </w:tcPr>
          <w:p w14:paraId="702A60DF" w14:textId="77777777" w:rsidR="00AB283E" w:rsidRDefault="00AB283E" w:rsidP="00DA1AFF">
            <w:pPr>
              <w:jc w:val="center"/>
            </w:pPr>
          </w:p>
          <w:p w14:paraId="24D337BC" w14:textId="77777777" w:rsidR="00AB283E" w:rsidRPr="00AF36B4" w:rsidRDefault="00AB283E" w:rsidP="00DA1AFF">
            <w:pPr>
              <w:jc w:val="center"/>
            </w:pPr>
            <w:r w:rsidRPr="00AF36B4">
              <w:t>………….., ngày ….. tháng … năm ….</w:t>
            </w:r>
          </w:p>
        </w:tc>
      </w:tr>
      <w:tr w:rsidR="00AB283E" w:rsidRPr="00AF36B4" w14:paraId="26696BF1" w14:textId="77777777" w:rsidTr="00DA1AFF">
        <w:tc>
          <w:tcPr>
            <w:tcW w:w="4963" w:type="dxa"/>
          </w:tcPr>
          <w:p w14:paraId="6FCA8A5A" w14:textId="77777777" w:rsidR="00AB283E" w:rsidRPr="00AF36B4" w:rsidRDefault="00AB283E" w:rsidP="00DA1AFF">
            <w:pPr>
              <w:jc w:val="center"/>
              <w:rPr>
                <w:b/>
              </w:rPr>
            </w:pPr>
            <w:r w:rsidRPr="00AF36B4">
              <w:rPr>
                <w:b/>
              </w:rPr>
              <w:t>ĐẠI DIỆN ĐƠN VỊ</w:t>
            </w:r>
          </w:p>
          <w:p w14:paraId="482AA0D8" w14:textId="77777777" w:rsidR="00AB283E" w:rsidRPr="00AF36B4" w:rsidRDefault="00AB283E" w:rsidP="00DA1AFF">
            <w:pPr>
              <w:jc w:val="center"/>
              <w:rPr>
                <w:i/>
              </w:rPr>
            </w:pPr>
            <w:r w:rsidRPr="00AF36B4">
              <w:rPr>
                <w:i/>
              </w:rPr>
              <w:t>(ký, ghi rõ họ tên và đóng dấu)</w:t>
            </w:r>
          </w:p>
        </w:tc>
      </w:tr>
    </w:tbl>
    <w:p w14:paraId="355EBE7D" w14:textId="77777777" w:rsidR="00AB283E" w:rsidRDefault="00AB283E" w:rsidP="00AB283E"/>
    <w:p w14:paraId="0EBE9542" w14:textId="77777777" w:rsidR="00AB283E" w:rsidRDefault="00AB283E" w:rsidP="00AB283E">
      <w:pPr>
        <w:rPr>
          <w:sz w:val="22"/>
          <w:szCs w:val="22"/>
        </w:rPr>
      </w:pPr>
    </w:p>
    <w:p w14:paraId="1981B94E" w14:textId="77777777" w:rsidR="00EA6519" w:rsidRDefault="00EA6519"/>
    <w:sectPr w:rsidR="00EA6519" w:rsidSect="00AB283E">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83E"/>
    <w:rsid w:val="001B1F34"/>
    <w:rsid w:val="001D3E3E"/>
    <w:rsid w:val="004A33B3"/>
    <w:rsid w:val="006E160B"/>
    <w:rsid w:val="00887AB9"/>
    <w:rsid w:val="008F1A8C"/>
    <w:rsid w:val="00952D5B"/>
    <w:rsid w:val="00994DF9"/>
    <w:rsid w:val="00AB283E"/>
    <w:rsid w:val="00C04A16"/>
    <w:rsid w:val="00CB01E0"/>
    <w:rsid w:val="00CB18FF"/>
    <w:rsid w:val="00CD5684"/>
    <w:rsid w:val="00D113EA"/>
    <w:rsid w:val="00DB266C"/>
    <w:rsid w:val="00EA6519"/>
    <w:rsid w:val="00EC45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4BEAD"/>
  <w15:chartTrackingRefBased/>
  <w15:docId w15:val="{1139F2F0-EBE0-4AFC-BC4F-37C0953E4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8"/>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83E"/>
    <w:pPr>
      <w:spacing w:after="0" w:line="240" w:lineRule="auto"/>
    </w:pPr>
    <w:rPr>
      <w:rFonts w:eastAsia="Times New Roman"/>
      <w:kern w:val="0"/>
      <w:szCs w:val="28"/>
      <w14:ligatures w14:val="none"/>
    </w:rPr>
  </w:style>
  <w:style w:type="paragraph" w:styleId="Heading1">
    <w:name w:val="heading 1"/>
    <w:basedOn w:val="Normal"/>
    <w:next w:val="Normal"/>
    <w:link w:val="Heading1Char"/>
    <w:uiPriority w:val="9"/>
    <w:qFormat/>
    <w:rsid w:val="00AB283E"/>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283E"/>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283E"/>
    <w:pPr>
      <w:keepNext/>
      <w:keepLines/>
      <w:spacing w:before="160" w:after="80" w:line="278" w:lineRule="auto"/>
      <w:outlineLvl w:val="2"/>
    </w:pPr>
    <w:rPr>
      <w:rFonts w:asciiTheme="minorHAnsi" w:eastAsiaTheme="majorEastAsia" w:hAnsiTheme="minorHAnsi" w:cstheme="majorBidi"/>
      <w:color w:val="2F5496" w:themeColor="accent1" w:themeShade="BF"/>
      <w:kern w:val="2"/>
      <w14:ligatures w14:val="standardContextual"/>
    </w:rPr>
  </w:style>
  <w:style w:type="paragraph" w:styleId="Heading4">
    <w:name w:val="heading 4"/>
    <w:basedOn w:val="Normal"/>
    <w:next w:val="Normal"/>
    <w:link w:val="Heading4Char"/>
    <w:uiPriority w:val="9"/>
    <w:semiHidden/>
    <w:unhideWhenUsed/>
    <w:qFormat/>
    <w:rsid w:val="00AB283E"/>
    <w:pPr>
      <w:keepNext/>
      <w:keepLines/>
      <w:spacing w:before="80" w:after="40" w:line="278" w:lineRule="auto"/>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AB283E"/>
    <w:pPr>
      <w:keepNext/>
      <w:keepLines/>
      <w:spacing w:before="80" w:after="40" w:line="278" w:lineRule="auto"/>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AB283E"/>
    <w:pPr>
      <w:keepNext/>
      <w:keepLines/>
      <w:spacing w:before="4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AB283E"/>
    <w:pPr>
      <w:keepNext/>
      <w:keepLines/>
      <w:spacing w:before="4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AB283E"/>
    <w:pPr>
      <w:keepNext/>
      <w:keepLines/>
      <w:spacing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AB283E"/>
    <w:pPr>
      <w:keepNext/>
      <w:keepLines/>
      <w:spacing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283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B283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B283E"/>
    <w:rPr>
      <w:rFonts w:asciiTheme="minorHAnsi" w:eastAsiaTheme="majorEastAsia" w:hAnsiTheme="minorHAnsi" w:cstheme="majorBidi"/>
      <w:color w:val="2F5496" w:themeColor="accent1" w:themeShade="BF"/>
      <w:szCs w:val="28"/>
    </w:rPr>
  </w:style>
  <w:style w:type="character" w:customStyle="1" w:styleId="Heading4Char">
    <w:name w:val="Heading 4 Char"/>
    <w:basedOn w:val="DefaultParagraphFont"/>
    <w:link w:val="Heading4"/>
    <w:uiPriority w:val="9"/>
    <w:semiHidden/>
    <w:rsid w:val="00AB283E"/>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AB283E"/>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AB283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B283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B283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B283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B283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B28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283E"/>
    <w:pPr>
      <w:numPr>
        <w:ilvl w:val="1"/>
      </w:numPr>
      <w:spacing w:after="160" w:line="278" w:lineRule="auto"/>
    </w:pPr>
    <w:rPr>
      <w:rFonts w:asciiTheme="minorHAnsi" w:eastAsiaTheme="majorEastAsia" w:hAnsiTheme="minorHAnsi" w:cstheme="majorBidi"/>
      <w:color w:val="595959" w:themeColor="text1" w:themeTint="A6"/>
      <w:spacing w:val="15"/>
      <w:kern w:val="2"/>
      <w14:ligatures w14:val="standardContextual"/>
    </w:rPr>
  </w:style>
  <w:style w:type="character" w:customStyle="1" w:styleId="SubtitleChar">
    <w:name w:val="Subtitle Char"/>
    <w:basedOn w:val="DefaultParagraphFont"/>
    <w:link w:val="Subtitle"/>
    <w:uiPriority w:val="11"/>
    <w:rsid w:val="00AB283E"/>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AB283E"/>
    <w:pPr>
      <w:spacing w:before="160" w:after="160" w:line="278" w:lineRule="auto"/>
      <w:jc w:val="center"/>
    </w:pPr>
    <w:rPr>
      <w:rFonts w:eastAsia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AB283E"/>
    <w:rPr>
      <w:i/>
      <w:iCs/>
      <w:color w:val="404040" w:themeColor="text1" w:themeTint="BF"/>
    </w:rPr>
  </w:style>
  <w:style w:type="paragraph" w:styleId="ListParagraph">
    <w:name w:val="List Paragraph"/>
    <w:basedOn w:val="Normal"/>
    <w:uiPriority w:val="34"/>
    <w:qFormat/>
    <w:rsid w:val="00AB283E"/>
    <w:pPr>
      <w:spacing w:after="160" w:line="278" w:lineRule="auto"/>
      <w:ind w:left="720"/>
      <w:contextualSpacing/>
    </w:pPr>
    <w:rPr>
      <w:rFonts w:eastAsiaTheme="minorHAnsi"/>
      <w:kern w:val="2"/>
      <w:szCs w:val="24"/>
      <w14:ligatures w14:val="standardContextual"/>
    </w:rPr>
  </w:style>
  <w:style w:type="character" w:styleId="IntenseEmphasis">
    <w:name w:val="Intense Emphasis"/>
    <w:basedOn w:val="DefaultParagraphFont"/>
    <w:uiPriority w:val="21"/>
    <w:qFormat/>
    <w:rsid w:val="00AB283E"/>
    <w:rPr>
      <w:i/>
      <w:iCs/>
      <w:color w:val="2F5496" w:themeColor="accent1" w:themeShade="BF"/>
    </w:rPr>
  </w:style>
  <w:style w:type="paragraph" w:styleId="IntenseQuote">
    <w:name w:val="Intense Quote"/>
    <w:basedOn w:val="Normal"/>
    <w:next w:val="Normal"/>
    <w:link w:val="IntenseQuoteChar"/>
    <w:uiPriority w:val="30"/>
    <w:qFormat/>
    <w:rsid w:val="00AB283E"/>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eastAsiaTheme="minorHAns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AB283E"/>
    <w:rPr>
      <w:i/>
      <w:iCs/>
      <w:color w:val="2F5496" w:themeColor="accent1" w:themeShade="BF"/>
    </w:rPr>
  </w:style>
  <w:style w:type="character" w:styleId="IntenseReference">
    <w:name w:val="Intense Reference"/>
    <w:basedOn w:val="DefaultParagraphFont"/>
    <w:uiPriority w:val="32"/>
    <w:qFormat/>
    <w:rsid w:val="00AB283E"/>
    <w:rPr>
      <w:b/>
      <w:bCs/>
      <w:smallCaps/>
      <w:color w:val="2F5496" w:themeColor="accent1" w:themeShade="BF"/>
      <w:spacing w:val="5"/>
    </w:rPr>
  </w:style>
  <w:style w:type="character" w:customStyle="1" w:styleId="item">
    <w:name w:val="item"/>
    <w:basedOn w:val="DefaultParagraphFont"/>
    <w:rsid w:val="00D113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495</Words>
  <Characters>2824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QUANG MINH</dc:creator>
  <cp:keywords/>
  <dc:description/>
  <cp:lastModifiedBy>Administrator</cp:lastModifiedBy>
  <cp:revision>2</cp:revision>
  <dcterms:created xsi:type="dcterms:W3CDTF">2025-12-03T01:01:00Z</dcterms:created>
  <dcterms:modified xsi:type="dcterms:W3CDTF">2025-12-03T01:01:00Z</dcterms:modified>
</cp:coreProperties>
</file>